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00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960"/>
        <w:gridCol w:w="1539"/>
        <w:gridCol w:w="1798"/>
        <w:gridCol w:w="2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9002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80" w:lineRule="auto"/>
              <w:ind w:firstLine="1976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虚谷伟业【技术部】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10"/>
                <w:sz w:val="32"/>
                <w:szCs w:val="32"/>
              </w:rPr>
              <w:t>-</w:t>
            </w:r>
            <w:r>
              <w:rPr>
                <w:rFonts w:hint="eastAsia" w:ascii="微软雅黑" w:hAnsi="微软雅黑" w:eastAsia="微软雅黑" w:cs="微软雅黑"/>
                <w:spacing w:val="1"/>
                <w:sz w:val="32"/>
                <w:szCs w:val="32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:lang w:val="en-US" w:eastAsia="zh-CN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发布</w:t>
            </w:r>
            <w:r>
              <w:rPr>
                <w:rFonts w:hint="eastAsia" w:ascii="微软雅黑" w:hAnsi="微软雅黑" w:eastAsia="微软雅黑" w:cs="微软雅黑"/>
                <w:spacing w:val="-10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项目名称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虚谷数据库V1</w:t>
            </w: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版本号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1"/>
                <w:lang w:val="en-US"/>
              </w:rPr>
              <w:instrText xml:space="preserve"> HYPERLINK "http://192.168.2.208/data/dbversion/v12.2/GA/v12.2.19/xugu/Linux/xugu_linux_x86_64_20230928" </w:instrText>
            </w:r>
            <w:r>
              <w:rPr>
                <w:rFonts w:hint="eastAsia" w:ascii="微软雅黑" w:hAnsi="微软雅黑" w:eastAsia="微软雅黑" w:cs="微软雅黑"/>
                <w:sz w:val="21"/>
                <w:lang w:val="en-US"/>
              </w:rPr>
              <w:fldChar w:fldCharType="separate"/>
            </w:r>
            <w:r>
              <w:rPr>
                <w:rStyle w:val="33"/>
                <w:rFonts w:hint="eastAsia" w:ascii="微软雅黑" w:hAnsi="微软雅黑" w:eastAsia="微软雅黑" w:cs="微软雅黑"/>
                <w:sz w:val="21"/>
                <w:lang w:val="en-US"/>
              </w:rPr>
              <w:t>V12.2</w:t>
            </w:r>
            <w:r>
              <w:rPr>
                <w:rFonts w:hint="eastAsia" w:ascii="微软雅黑" w:hAnsi="微软雅黑" w:eastAsia="微软雅黑" w:cs="微软雅黑"/>
                <w:sz w:val="21"/>
                <w:lang w:val="en-US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评审名称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w:t>虚谷数据库V1</w:t>
            </w: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1"/>
              </w:rPr>
              <w:t>.</w:t>
            </w: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2发布评审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评审时间</w:t>
            </w:r>
          </w:p>
        </w:tc>
        <w:tc>
          <w:tcPr>
            <w:tcW w:w="1539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2023.10.07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评审地点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503会议室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评审级别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0" w:firstLineChars="10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公司级别</w:t>
            </w:r>
            <w:r>
              <w:rPr>
                <w:rFonts w:hint="eastAsia" w:ascii="微软雅黑" w:hAnsi="微软雅黑" w:eastAsia="微软雅黑" w:cs="微软雅黑"/>
                <w:spacing w:val="3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部门级别</w:t>
            </w: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1"/>
                <w:sz w:val="21"/>
                <w:szCs w:val="21"/>
              </w:rPr>
              <w:t>室级别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评审类型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before="42" w:line="180" w:lineRule="auto"/>
              <w:ind w:firstLine="128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首次评审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回归评审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部分评审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阶段评审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评审方式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before="42" w:line="180" w:lineRule="auto"/>
              <w:ind w:firstLine="128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52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会议方式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审查方式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走查方式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t>轮查方式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296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记录人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黄志勤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96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</w:rPr>
              <w:t>是否复审</w:t>
            </w:r>
          </w:p>
        </w:tc>
        <w:tc>
          <w:tcPr>
            <w:tcW w:w="6042" w:type="dxa"/>
            <w:gridSpan w:val="3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40" w:line="160" w:lineRule="auto"/>
              <w:ind w:firstLine="12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不需要复审</w:t>
            </w:r>
            <w:r>
              <w:rPr>
                <w:rFonts w:hint="eastAsia" w:ascii="微软雅黑" w:hAnsi="微软雅黑" w:eastAsia="微软雅黑" w:cs="微软雅黑"/>
                <w:spacing w:val="2"/>
                <w:sz w:val="21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需要复审：复审时间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6208" w:hRule="atLeast"/>
        </w:trPr>
        <w:tc>
          <w:tcPr>
            <w:tcW w:w="9002" w:type="dxa"/>
            <w:gridSpan w:val="4"/>
            <w:tcBorders>
              <w:left w:val="single" w:color="000000" w:sz="2" w:space="0"/>
              <w:bottom w:val="nil"/>
            </w:tcBorders>
            <w:noWrap w:val="0"/>
            <w:vAlign w:val="center"/>
          </w:tcPr>
          <w:p>
            <w:pPr>
              <w:spacing w:before="16" w:line="222" w:lineRule="exact"/>
              <w:ind w:firstLine="109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</w:rPr>
              <w:t>提供的评审资料：</w:t>
            </w:r>
          </w:p>
          <w:tbl>
            <w:tblPr>
              <w:tblStyle w:val="183"/>
              <w:tblW w:w="8758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8"/>
              <w:gridCol w:w="3112"/>
              <w:gridCol w:w="1813"/>
              <w:gridCol w:w="257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1258" w:type="dxa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spacing w:before="164" w:line="160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lang w:val="en-US" w:eastAsia="zh-CN"/>
                    </w:rPr>
                    <w:t>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spacing w:before="166" w:line="159" w:lineRule="auto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</w:rPr>
                    <w:t>资料</w:t>
                  </w:r>
                </w:p>
              </w:tc>
              <w:tc>
                <w:tcPr>
                  <w:tcW w:w="1813" w:type="dxa"/>
                  <w:noWrap w:val="0"/>
                  <w:vAlign w:val="top"/>
                </w:tcPr>
                <w:p>
                  <w:pPr>
                    <w:spacing w:before="166" w:line="159" w:lineRule="auto"/>
                    <w:ind w:firstLine="11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lang w:val="en-US" w:eastAsia="zh-CN"/>
                    </w:rPr>
                    <w:t>是否需要提供</w:t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spacing w:before="166" w:line="159" w:lineRule="auto"/>
                    <w:ind w:firstLine="111"/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启动阶段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《可行性分析研究报告》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《需求调研报告》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《需求变更管理文档》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3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《项目运行概念说明》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《配置管理计划》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《质量保证计划》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《计算机编程手册》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《开发进度月报》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《开发总结报告》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《软件开发过程评审报告》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《研制任务书》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《软件开发计划》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需求阶段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《初样研制技术方案》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《系统/子系统需求规格说明书》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《需求分析评审》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设计阶段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《软件体系结构设计》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《软件详细结构设计》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《设计评审》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《通讯协议及接口设计说明书》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《数据库设计说明书》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开发阶段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《软件源代码》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《编译程序文件》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《源代码质量审查报告》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测试阶段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《测试方案》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《测试方案评审》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《单元测试计划》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《单元测试用例》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《单元测试报告》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《集成测试计划》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《集成测试用例》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《集成测试报告》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《系统测试计划》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《系统测试用例》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《系统测试报告》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《测试计划评审》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《测试用例评审》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《测试报告评审》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提交阶段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《软件安装计划》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《软件移交计划》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《软件版本说明》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《软件用户手册》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52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《计算机操作手册》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restart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运维阶段</w:t>
                  </w: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《软件培训计划》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7" w:hRule="atLeast"/>
              </w:trPr>
              <w:tc>
                <w:tcPr>
                  <w:tcW w:w="1258" w:type="dxa"/>
                  <w:vMerge w:val="continue"/>
                  <w:tcBorders>
                    <w:left w:val="single" w:color="000000" w:sz="2" w:space="0"/>
                    <w:righ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  <w:tc>
                <w:tcPr>
                  <w:tcW w:w="3112" w:type="dxa"/>
                  <w:tcBorders>
                    <w:left w:val="single" w:color="000000" w:sz="2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lang w:val="en-US" w:eastAsia="zh-CN"/>
                    </w:rPr>
                    <w:t>《软件问题报告》</w:t>
                  </w:r>
                </w:p>
              </w:tc>
              <w:tc>
                <w:tcPr>
                  <w:tcW w:w="181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pacing w:val="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微软雅黑" w:hAnsi="微软雅黑" w:eastAsia="微软雅黑" w:cs="微软雅黑"/>
                      <w:spacing w:val="10"/>
                      <w:sz w:val="21"/>
                      <w:szCs w:val="21"/>
                      <w:lang w:eastAsia="zh-CN"/>
                    </w:rPr>
                    <w:sym w:font="Wingdings 2" w:char="00A3"/>
                  </w:r>
                </w:p>
              </w:tc>
              <w:tc>
                <w:tcPr>
                  <w:tcW w:w="2575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</w:rPr>
                  </w:pPr>
                </w:p>
              </w:tc>
            </w:tr>
          </w:tbl>
          <w:p>
            <w:pPr>
              <w:pStyle w:val="2"/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pacing w:val="1"/>
                <w:sz w:val="21"/>
                <w:szCs w:val="21"/>
                <w:lang w:val="en-US" w:eastAsia="zh-CN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评审结论：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3617" w:hRule="atLeast"/>
        </w:trPr>
        <w:tc>
          <w:tcPr>
            <w:tcW w:w="2960" w:type="dxa"/>
            <w:tcBorders>
              <w:top w:val="nil"/>
              <w:left w:val="single" w:color="000000" w:sz="2" w:space="0"/>
              <w:bottom w:val="single" w:color="000000" w:sz="2" w:space="0"/>
              <w:right w:val="nil"/>
            </w:tcBorders>
            <w:noWrap w:val="0"/>
            <w:vAlign w:val="top"/>
          </w:tcPr>
          <w:p>
            <w:pPr>
              <w:spacing w:line="247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4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1" w:line="1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>通过评审</w:t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before="11" w:line="187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7"/>
                <w:sz w:val="21"/>
                <w:szCs w:val="21"/>
              </w:rPr>
              <w:t>修改后再通过</w:t>
            </w:r>
          </w:p>
          <w:p>
            <w:pPr>
              <w:spacing w:line="204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10"/>
                <w:sz w:val="21"/>
                <w:szCs w:val="21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spacing w:val="9"/>
                <w:sz w:val="21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6"/>
                <w:sz w:val="21"/>
                <w:szCs w:val="21"/>
              </w:rPr>
              <w:t>需重新评审</w:t>
            </w:r>
          </w:p>
        </w:tc>
        <w:tc>
          <w:tcPr>
            <w:tcW w:w="6042" w:type="dxa"/>
            <w:gridSpan w:val="3"/>
            <w:tcBorders>
              <w:top w:val="nil"/>
              <w:left w:val="nil"/>
              <w:bottom w:val="single" w:color="000000" w:sz="2" w:space="0"/>
            </w:tcBorders>
            <w:noWrap w:val="0"/>
            <w:vAlign w:val="top"/>
          </w:tcPr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8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line="269" w:lineRule="auto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sz w:val="21"/>
              </w:rPr>
            </w:pPr>
          </w:p>
          <w:p>
            <w:pPr>
              <w:spacing w:before="90" w:line="371" w:lineRule="exact"/>
              <w:ind w:firstLine="3136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</w:rPr>
              <w:t>评审组组长：</w:t>
            </w: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  <w:lang w:val="en-US" w:eastAsia="zh-CN"/>
              </w:rPr>
              <w:t>苏德财</w:t>
            </w:r>
          </w:p>
          <w:p>
            <w:pPr>
              <w:spacing w:line="204" w:lineRule="auto"/>
              <w:ind w:firstLine="3167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日</w:t>
            </w:r>
            <w:r>
              <w:rPr>
                <w:rFonts w:hint="eastAsia" w:ascii="微软雅黑" w:hAnsi="微软雅黑" w:eastAsia="微软雅黑" w:cs="微软雅黑"/>
                <w:spacing w:val="1"/>
                <w:sz w:val="21"/>
                <w:szCs w:val="21"/>
              </w:rPr>
              <w:t xml:space="preserve">      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</w:rPr>
              <w:t>期：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  <w:lang w:val="en-US" w:eastAsia="zh-CN"/>
              </w:rPr>
              <w:t>2023.10.07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72" w:bottom="0" w:left="1323" w:header="0" w:footer="0" w:gutter="0"/>
          <w:cols w:space="720" w:num="1"/>
          <w:docGrid w:linePitch="360" w:charSpace="0"/>
        </w:sectPr>
      </w:pPr>
    </w:p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075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5"/>
        <w:gridCol w:w="1675"/>
        <w:gridCol w:w="1675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075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76" w:lineRule="auto"/>
              <w:ind w:firstLine="3578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评审组签到表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43" w:line="180" w:lineRule="auto"/>
              <w:ind w:firstLine="1814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角色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35" w:line="180" w:lineRule="auto"/>
              <w:ind w:firstLine="626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部门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spacing w:before="242" w:line="180" w:lineRule="auto"/>
              <w:ind w:firstLine="64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4"/>
                <w:sz w:val="21"/>
                <w:szCs w:val="21"/>
              </w:rPr>
              <w:t>岗位</w:t>
            </w:r>
          </w:p>
        </w:tc>
        <w:tc>
          <w:tcPr>
            <w:tcW w:w="1680" w:type="dxa"/>
            <w:noWrap w:val="0"/>
            <w:vAlign w:val="top"/>
          </w:tcPr>
          <w:p>
            <w:pPr>
              <w:spacing w:before="244" w:line="180" w:lineRule="auto"/>
              <w:ind w:firstLine="62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34" w:line="180" w:lineRule="auto"/>
              <w:ind w:firstLine="1603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评审组长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经理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position w:val="10"/>
                <w:sz w:val="21"/>
                <w:szCs w:val="21"/>
                <w:lang w:val="en-US" w:eastAsia="zh-CN"/>
              </w:rPr>
              <w:t>苏德财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11" w:line="180" w:lineRule="auto"/>
              <w:ind w:firstLine="136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负责人/主讲人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测试主管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邓隆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44" w:line="180" w:lineRule="auto"/>
              <w:ind w:firstLine="1708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记录人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黄志勤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restart"/>
            <w:tcBorders>
              <w:left w:val="single" w:color="000000" w:sz="2" w:space="0"/>
              <w:bottom w:val="nil"/>
            </w:tcBorders>
            <w:noWrap w:val="0"/>
            <w:vAlign w:val="center"/>
          </w:tcPr>
          <w:p>
            <w:pPr>
              <w:spacing w:before="90" w:line="18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评审成员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欧亚莅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李芯光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研发工程师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李文彬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冯丽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技术部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测试工程师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lang w:val="en-US" w:eastAsia="zh-CN"/>
              </w:rPr>
              <w:t>魏琦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nil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04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6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6" w:h="16839"/>
          <w:pgMar w:top="1431" w:right="1565" w:bottom="0" w:left="1257" w:header="0" w:footer="0" w:gutter="0"/>
          <w:cols w:space="720" w:num="1"/>
          <w:docGrid w:linePitch="360" w:charSpace="0"/>
        </w:sectPr>
      </w:pPr>
    </w:p>
    <w:p/>
    <w:p>
      <w:pPr>
        <w:spacing w:line="39" w:lineRule="auto"/>
        <w:rPr>
          <w:rFonts w:ascii="Arial"/>
          <w:sz w:val="2"/>
        </w:rPr>
      </w:pPr>
    </w:p>
    <w:tbl>
      <w:tblPr>
        <w:tblStyle w:val="183"/>
        <w:tblW w:w="9511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2965"/>
        <w:gridCol w:w="2965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9511" w:type="dxa"/>
            <w:gridSpan w:val="4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266" w:line="176" w:lineRule="auto"/>
              <w:ind w:firstLine="3636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32"/>
                <w:szCs w:val="32"/>
                <w14:textOutline w14:w="12700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评审问题记录表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before="83" w:line="180" w:lineRule="auto"/>
              <w:ind w:firstLine="689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spacing w:before="84" w:line="180" w:lineRule="auto"/>
              <w:ind w:firstLine="1062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评审问题</w:t>
            </w:r>
          </w:p>
        </w:tc>
        <w:tc>
          <w:tcPr>
            <w:tcW w:w="2965" w:type="dxa"/>
            <w:noWrap w:val="0"/>
            <w:vAlign w:val="top"/>
          </w:tcPr>
          <w:p>
            <w:pPr>
              <w:spacing w:before="84" w:line="180" w:lineRule="auto"/>
              <w:ind w:firstLine="1061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  <w:t>解决方法</w:t>
            </w:r>
          </w:p>
        </w:tc>
        <w:tc>
          <w:tcPr>
            <w:tcW w:w="1791" w:type="dxa"/>
            <w:noWrap w:val="0"/>
            <w:vAlign w:val="top"/>
          </w:tcPr>
          <w:p>
            <w:pPr>
              <w:spacing w:before="84" w:line="180" w:lineRule="auto"/>
              <w:ind w:firstLine="687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790" w:type="dxa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2965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1791" w:type="dxa"/>
            <w:tcBorders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128" w:bottom="0" w:left="1257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zYjYwOWVkNDA3NTE3ZGZlMzI4NjNhMzhhYjgxMWUifQ=="/>
  </w:docVars>
  <w:rsids>
    <w:rsidRoot w:val="00000000"/>
    <w:rsid w:val="00360E24"/>
    <w:rsid w:val="01E00CE2"/>
    <w:rsid w:val="03105EA6"/>
    <w:rsid w:val="04FF212C"/>
    <w:rsid w:val="05EC26B0"/>
    <w:rsid w:val="06320973"/>
    <w:rsid w:val="07D258D6"/>
    <w:rsid w:val="08087ADA"/>
    <w:rsid w:val="0A1E73F4"/>
    <w:rsid w:val="0AB319EF"/>
    <w:rsid w:val="0B6F4456"/>
    <w:rsid w:val="0BBA7974"/>
    <w:rsid w:val="0E9C55FE"/>
    <w:rsid w:val="0FFC7994"/>
    <w:rsid w:val="12274A70"/>
    <w:rsid w:val="124E024F"/>
    <w:rsid w:val="126D2DCB"/>
    <w:rsid w:val="152A2A2C"/>
    <w:rsid w:val="17567270"/>
    <w:rsid w:val="17CC0594"/>
    <w:rsid w:val="189B028B"/>
    <w:rsid w:val="1EFD1033"/>
    <w:rsid w:val="1F1C1B35"/>
    <w:rsid w:val="20257AAE"/>
    <w:rsid w:val="202C7E22"/>
    <w:rsid w:val="2238786B"/>
    <w:rsid w:val="237D0994"/>
    <w:rsid w:val="25626093"/>
    <w:rsid w:val="26992E2B"/>
    <w:rsid w:val="271368F1"/>
    <w:rsid w:val="27806CA5"/>
    <w:rsid w:val="2856577E"/>
    <w:rsid w:val="2A946CEF"/>
    <w:rsid w:val="2AEA4B61"/>
    <w:rsid w:val="2DE6048E"/>
    <w:rsid w:val="2EF42155"/>
    <w:rsid w:val="2FB16EBA"/>
    <w:rsid w:val="31D200FD"/>
    <w:rsid w:val="349F106B"/>
    <w:rsid w:val="36C24BE4"/>
    <w:rsid w:val="36C80B26"/>
    <w:rsid w:val="391E0676"/>
    <w:rsid w:val="3A665734"/>
    <w:rsid w:val="3A773C64"/>
    <w:rsid w:val="3A9E30AE"/>
    <w:rsid w:val="3F184868"/>
    <w:rsid w:val="3F620D12"/>
    <w:rsid w:val="404C3770"/>
    <w:rsid w:val="451361E9"/>
    <w:rsid w:val="4537102D"/>
    <w:rsid w:val="45C24A3C"/>
    <w:rsid w:val="45F75F2C"/>
    <w:rsid w:val="4C12586E"/>
    <w:rsid w:val="4D5D6FBD"/>
    <w:rsid w:val="4DC332C4"/>
    <w:rsid w:val="50DE69A2"/>
    <w:rsid w:val="522462FB"/>
    <w:rsid w:val="53194D8C"/>
    <w:rsid w:val="531B12D9"/>
    <w:rsid w:val="55713605"/>
    <w:rsid w:val="57C44A9C"/>
    <w:rsid w:val="5AA44472"/>
    <w:rsid w:val="5BA60C4F"/>
    <w:rsid w:val="60483F44"/>
    <w:rsid w:val="62010C3C"/>
    <w:rsid w:val="62205443"/>
    <w:rsid w:val="644929A9"/>
    <w:rsid w:val="645B7997"/>
    <w:rsid w:val="655636A9"/>
    <w:rsid w:val="658B6DC7"/>
    <w:rsid w:val="684D7F02"/>
    <w:rsid w:val="6CA320AC"/>
    <w:rsid w:val="6DCF3167"/>
    <w:rsid w:val="6DF57072"/>
    <w:rsid w:val="6E55366C"/>
    <w:rsid w:val="6F2F34E9"/>
    <w:rsid w:val="7040659E"/>
    <w:rsid w:val="73E3796C"/>
    <w:rsid w:val="744E4DF4"/>
    <w:rsid w:val="74A215CA"/>
    <w:rsid w:val="75C133AB"/>
    <w:rsid w:val="75C31803"/>
    <w:rsid w:val="78D5297C"/>
    <w:rsid w:val="7A8A0B42"/>
    <w:rsid w:val="7AC43368"/>
    <w:rsid w:val="7D5D09B8"/>
    <w:rsid w:val="7E466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</w:rPr>
  </w:style>
  <w:style w:type="paragraph" w:styleId="3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1"/>
    <w:link w:val="4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1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1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1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1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1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1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792</Words>
  <Characters>824</Characters>
  <TotalTime>7</TotalTime>
  <ScaleCrop>false</ScaleCrop>
  <LinksUpToDate>false</LinksUpToDate>
  <CharactersWithSpaces>949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2021-10-22T11:39:00Z</dcterms:created>
  <dc:creator>xugu</dc:creator>
  <cp:lastModifiedBy>黄志勤</cp:lastModifiedBy>
  <dcterms:modified xsi:type="dcterms:W3CDTF">2023-10-07T06:36:40Z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2021-10-22T19:43:45Z</vt:filetime>
  </property>
  <property fmtid="{D5CDD505-2E9C-101B-9397-08002B2CF9AE}" pid="4" name="KSOProductBuildVer">
    <vt:lpwstr>2052-11.1.0.14309</vt:lpwstr>
  </property>
  <property fmtid="{D5CDD505-2E9C-101B-9397-08002B2CF9AE}" pid="5" name="ICV">
    <vt:lpwstr>B07B863891CA41C8A5CB9A118A2F1C23</vt:lpwstr>
  </property>
</Properties>
</file>